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02B4" w14:textId="3DC2FF22" w:rsidR="00AB1632" w:rsidRPr="00B116A2" w:rsidRDefault="00E74404" w:rsidP="00B116A2">
      <w:pPr>
        <w:spacing w:after="0" w:line="240" w:lineRule="auto"/>
        <w:rPr>
          <w:rFonts w:ascii="Times New Roman" w:hAnsi="Times New Roman" w:cs="Times New Roman"/>
          <w:b/>
          <w:bCs/>
        </w:rPr>
      </w:pPr>
      <w:r w:rsidRPr="00B116A2">
        <w:rPr>
          <w:rFonts w:ascii="Times New Roman" w:hAnsi="Times New Roman" w:cs="Times New Roman"/>
        </w:rPr>
        <w:t xml:space="preserve">Dear </w:t>
      </w:r>
      <w:r w:rsidR="009363AD" w:rsidRPr="00B116A2">
        <w:rPr>
          <w:rFonts w:ascii="Times New Roman" w:hAnsi="Times New Roman" w:cs="Times New Roman"/>
          <w:b/>
          <w:bCs/>
        </w:rPr>
        <w:t>XXXXX</w:t>
      </w:r>
    </w:p>
    <w:p w14:paraId="402A69F1" w14:textId="671655E6" w:rsidR="00E74404" w:rsidRPr="00B116A2" w:rsidRDefault="00E74404" w:rsidP="00B116A2">
      <w:pPr>
        <w:spacing w:after="0" w:line="240" w:lineRule="auto"/>
        <w:rPr>
          <w:rFonts w:ascii="Times New Roman" w:hAnsi="Times New Roman" w:cs="Times New Roman"/>
        </w:rPr>
      </w:pPr>
    </w:p>
    <w:p w14:paraId="5EEA517D" w14:textId="546B0DC9" w:rsidR="00EF3104" w:rsidRPr="00B116A2" w:rsidRDefault="00EF3104" w:rsidP="00B116A2">
      <w:pPr>
        <w:spacing w:after="0" w:line="240" w:lineRule="auto"/>
        <w:rPr>
          <w:rFonts w:ascii="Times New Roman" w:hAnsi="Times New Roman" w:cs="Times New Roman"/>
        </w:rPr>
      </w:pPr>
      <w:r w:rsidRPr="00B116A2">
        <w:rPr>
          <w:rFonts w:ascii="Times New Roman" w:hAnsi="Times New Roman" w:cs="Times New Roman"/>
        </w:rPr>
        <w:t xml:space="preserve">Our organization provides vital and often life-saving emergency and non-emergency ambulance services to the communities of </w:t>
      </w:r>
      <w:r w:rsidRPr="00B116A2">
        <w:rPr>
          <w:rFonts w:ascii="Times New Roman" w:hAnsi="Times New Roman" w:cs="Times New Roman"/>
          <w:b/>
          <w:bCs/>
        </w:rPr>
        <w:t>[N</w:t>
      </w:r>
      <w:r w:rsidR="000E15A3">
        <w:rPr>
          <w:rFonts w:ascii="Times New Roman" w:hAnsi="Times New Roman" w:cs="Times New Roman"/>
          <w:b/>
          <w:bCs/>
        </w:rPr>
        <w:t>AME</w:t>
      </w:r>
      <w:bookmarkStart w:id="0" w:name="_GoBack"/>
      <w:bookmarkEnd w:id="0"/>
      <w:r w:rsidRPr="00B116A2">
        <w:rPr>
          <w:rFonts w:ascii="Times New Roman" w:hAnsi="Times New Roman" w:cs="Times New Roman"/>
          <w:b/>
          <w:bCs/>
        </w:rPr>
        <w:t>S OF CITIES/TOWNS].</w:t>
      </w:r>
      <w:r w:rsidRPr="00B116A2">
        <w:rPr>
          <w:rFonts w:ascii="Times New Roman" w:hAnsi="Times New Roman" w:cs="Times New Roman"/>
        </w:rPr>
        <w:t xml:space="preserve"> </w:t>
      </w:r>
      <w:r w:rsidR="009363AD" w:rsidRPr="00B116A2">
        <w:rPr>
          <w:rFonts w:ascii="Times New Roman" w:hAnsi="Times New Roman" w:cs="Times New Roman"/>
        </w:rPr>
        <w:t>Our paramedics and emergency medical technicians (EMT) are responding to calls involving potential cases of the coronavirus (COVID-19) as well as assisting hospitals and other medical professionals with efforts to contain its spread. However, we need additional funding and resources to ensure our communities can address the pandemic and for us to immediately mitigate its increased costs our operations.</w:t>
      </w:r>
    </w:p>
    <w:p w14:paraId="17486FDB" w14:textId="77777777" w:rsidR="00B116A2" w:rsidRDefault="00B116A2" w:rsidP="00B116A2">
      <w:pPr>
        <w:spacing w:after="0" w:line="240" w:lineRule="auto"/>
        <w:rPr>
          <w:rFonts w:ascii="Times New Roman" w:hAnsi="Times New Roman" w:cs="Times New Roman"/>
        </w:rPr>
      </w:pPr>
    </w:p>
    <w:p w14:paraId="0B5BBFAC" w14:textId="50F7DBEE" w:rsidR="00442DC9" w:rsidRDefault="00E74404" w:rsidP="00B116A2">
      <w:pPr>
        <w:spacing w:after="0" w:line="240" w:lineRule="auto"/>
        <w:rPr>
          <w:rFonts w:ascii="Times New Roman" w:hAnsi="Times New Roman" w:cs="Times New Roman"/>
        </w:rPr>
      </w:pPr>
      <w:r w:rsidRPr="00B116A2">
        <w:rPr>
          <w:rFonts w:ascii="Times New Roman" w:hAnsi="Times New Roman" w:cs="Times New Roman"/>
        </w:rPr>
        <w:t>As Congress</w:t>
      </w:r>
      <w:r w:rsidR="00196796" w:rsidRPr="00B116A2">
        <w:rPr>
          <w:rFonts w:ascii="Times New Roman" w:hAnsi="Times New Roman" w:cs="Times New Roman"/>
        </w:rPr>
        <w:t xml:space="preserve"> finalizes the</w:t>
      </w:r>
      <w:r w:rsidRPr="00B116A2">
        <w:rPr>
          <w:rFonts w:ascii="Times New Roman" w:hAnsi="Times New Roman" w:cs="Times New Roman"/>
        </w:rPr>
        <w:t xml:space="preserve"> third economic stimulus package in response to </w:t>
      </w:r>
      <w:r w:rsidR="00196796" w:rsidRPr="00B116A2">
        <w:rPr>
          <w:rFonts w:ascii="Times New Roman" w:hAnsi="Times New Roman" w:cs="Times New Roman"/>
        </w:rPr>
        <w:t>the</w:t>
      </w:r>
      <w:r w:rsidRPr="00B116A2">
        <w:rPr>
          <w:rFonts w:ascii="Times New Roman" w:hAnsi="Times New Roman" w:cs="Times New Roman"/>
        </w:rPr>
        <w:t xml:space="preserve"> global pandemic of COVID-19, I </w:t>
      </w:r>
      <w:r w:rsidR="00196796" w:rsidRPr="00B116A2">
        <w:rPr>
          <w:rFonts w:ascii="Times New Roman" w:hAnsi="Times New Roman" w:cs="Times New Roman"/>
        </w:rPr>
        <w:t xml:space="preserve">ask for </w:t>
      </w:r>
      <w:r w:rsidR="00EF3104" w:rsidRPr="00B116A2">
        <w:rPr>
          <w:rFonts w:ascii="Times New Roman" w:hAnsi="Times New Roman" w:cs="Times New Roman"/>
        </w:rPr>
        <w:t xml:space="preserve">the </w:t>
      </w:r>
      <w:r w:rsidR="00196796" w:rsidRPr="00B116A2">
        <w:rPr>
          <w:rFonts w:ascii="Times New Roman" w:hAnsi="Times New Roman" w:cs="Times New Roman"/>
          <w:b/>
          <w:bCs/>
          <w:color w:val="000000" w:themeColor="text1"/>
        </w:rPr>
        <w:t>[SENATOR OR REPRESENTATIVE]</w:t>
      </w:r>
      <w:r w:rsidR="00196796" w:rsidRPr="00B116A2">
        <w:rPr>
          <w:rFonts w:ascii="Times New Roman" w:hAnsi="Times New Roman" w:cs="Times New Roman"/>
          <w:color w:val="000000" w:themeColor="text1"/>
        </w:rPr>
        <w:t xml:space="preserve"> </w:t>
      </w:r>
      <w:r w:rsidR="00EF3104" w:rsidRPr="00B116A2">
        <w:rPr>
          <w:rFonts w:ascii="Times New Roman" w:hAnsi="Times New Roman" w:cs="Times New Roman"/>
        </w:rPr>
        <w:t>to support</w:t>
      </w:r>
      <w:r w:rsidRPr="00B116A2">
        <w:rPr>
          <w:rFonts w:ascii="Times New Roman" w:hAnsi="Times New Roman" w:cs="Times New Roman"/>
        </w:rPr>
        <w:t xml:space="preserve"> provisions</w:t>
      </w:r>
      <w:r w:rsidR="000D3E7D" w:rsidRPr="00B116A2">
        <w:rPr>
          <w:rFonts w:ascii="Times New Roman" w:hAnsi="Times New Roman" w:cs="Times New Roman"/>
        </w:rPr>
        <w:t xml:space="preserve"> that </w:t>
      </w:r>
      <w:r w:rsidR="00196796" w:rsidRPr="00B116A2">
        <w:rPr>
          <w:rFonts w:ascii="Times New Roman" w:hAnsi="Times New Roman" w:cs="Times New Roman"/>
        </w:rPr>
        <w:t xml:space="preserve">help </w:t>
      </w:r>
      <w:r w:rsidR="000D3E7D" w:rsidRPr="00B116A2">
        <w:rPr>
          <w:rFonts w:ascii="Times New Roman" w:hAnsi="Times New Roman" w:cs="Times New Roman"/>
        </w:rPr>
        <w:t>America’s</w:t>
      </w:r>
      <w:r w:rsidR="00EF3104" w:rsidRPr="00B116A2">
        <w:rPr>
          <w:rFonts w:ascii="Times New Roman" w:hAnsi="Times New Roman" w:cs="Times New Roman"/>
        </w:rPr>
        <w:t xml:space="preserve"> emergency medical service (EMS) providers and personnel who are on the front line of providing medical care and transport to patients with COVID-19. Specifically, I request that you advocate for inclusion in the package of the following provisions.</w:t>
      </w:r>
    </w:p>
    <w:p w14:paraId="4FBD1C37" w14:textId="77777777" w:rsidR="00B116A2" w:rsidRPr="00B116A2" w:rsidRDefault="00B116A2" w:rsidP="00A06CA3">
      <w:pPr>
        <w:spacing w:after="0" w:line="240" w:lineRule="auto"/>
        <w:rPr>
          <w:rFonts w:ascii="Times New Roman" w:hAnsi="Times New Roman" w:cs="Times New Roman"/>
        </w:rPr>
      </w:pPr>
    </w:p>
    <w:p w14:paraId="009C0218" w14:textId="09FBC142" w:rsidR="00A06CA3" w:rsidRDefault="00955D56" w:rsidP="00A06CA3">
      <w:pPr>
        <w:pStyle w:val="ListParagraph"/>
        <w:numPr>
          <w:ilvl w:val="0"/>
          <w:numId w:val="2"/>
        </w:numPr>
        <w:spacing w:after="0" w:line="240" w:lineRule="auto"/>
        <w:rPr>
          <w:rFonts w:ascii="Times New Roman" w:hAnsi="Times New Roman" w:cs="Times New Roman"/>
        </w:rPr>
      </w:pPr>
      <w:r w:rsidRPr="00B116A2">
        <w:rPr>
          <w:rFonts w:ascii="Times New Roman" w:hAnsi="Times New Roman" w:cs="Times New Roman"/>
        </w:rPr>
        <w:t>E</w:t>
      </w:r>
      <w:r w:rsidR="000D3E7D" w:rsidRPr="00B116A2">
        <w:rPr>
          <w:rFonts w:ascii="Times New Roman" w:hAnsi="Times New Roman" w:cs="Times New Roman"/>
        </w:rPr>
        <w:t xml:space="preserve">nsure </w:t>
      </w:r>
      <w:r w:rsidR="00196796" w:rsidRPr="00B116A2">
        <w:rPr>
          <w:rFonts w:ascii="Times New Roman" w:hAnsi="Times New Roman" w:cs="Times New Roman"/>
        </w:rPr>
        <w:t>a</w:t>
      </w:r>
      <w:r w:rsidR="000D3E7D" w:rsidRPr="00B116A2">
        <w:rPr>
          <w:rFonts w:ascii="Times New Roman" w:hAnsi="Times New Roman" w:cs="Times New Roman"/>
        </w:rPr>
        <w:t xml:space="preserve">ll </w:t>
      </w:r>
      <w:r w:rsidR="00196796" w:rsidRPr="00B116A2">
        <w:rPr>
          <w:rFonts w:ascii="Times New Roman" w:hAnsi="Times New Roman" w:cs="Times New Roman"/>
        </w:rPr>
        <w:t>EMS first responders</w:t>
      </w:r>
      <w:r w:rsidR="000D3E7D" w:rsidRPr="00B116A2">
        <w:rPr>
          <w:rFonts w:ascii="Times New Roman" w:hAnsi="Times New Roman" w:cs="Times New Roman"/>
        </w:rPr>
        <w:t xml:space="preserve"> including, governmental, </w:t>
      </w:r>
      <w:r w:rsidR="00196796" w:rsidRPr="00B116A2">
        <w:rPr>
          <w:rFonts w:ascii="Times New Roman" w:hAnsi="Times New Roman" w:cs="Times New Roman"/>
        </w:rPr>
        <w:t xml:space="preserve">nongovernmental, </w:t>
      </w:r>
      <w:r w:rsidR="000D3E7D" w:rsidRPr="00B116A2">
        <w:rPr>
          <w:rFonts w:ascii="Times New Roman" w:hAnsi="Times New Roman" w:cs="Times New Roman"/>
        </w:rPr>
        <w:t xml:space="preserve">nonprofit, and </w:t>
      </w:r>
      <w:r w:rsidR="00196796" w:rsidRPr="00B116A2">
        <w:rPr>
          <w:rFonts w:ascii="Times New Roman" w:hAnsi="Times New Roman" w:cs="Times New Roman"/>
        </w:rPr>
        <w:t xml:space="preserve">volunteer providers and personnel </w:t>
      </w:r>
      <w:r w:rsidR="000D3E7D" w:rsidRPr="00B116A2">
        <w:rPr>
          <w:rFonts w:ascii="Times New Roman" w:hAnsi="Times New Roman" w:cs="Times New Roman"/>
        </w:rPr>
        <w:t xml:space="preserve">are covered in applicable provisions </w:t>
      </w:r>
      <w:r w:rsidR="00196796" w:rsidRPr="00B116A2">
        <w:rPr>
          <w:rFonts w:ascii="Times New Roman" w:hAnsi="Times New Roman" w:cs="Times New Roman"/>
        </w:rPr>
        <w:t xml:space="preserve">of the package </w:t>
      </w:r>
      <w:r w:rsidR="000D3E7D" w:rsidRPr="00B116A2">
        <w:rPr>
          <w:rFonts w:ascii="Times New Roman" w:hAnsi="Times New Roman" w:cs="Times New Roman"/>
        </w:rPr>
        <w:t>by using the definition of “emergency response providers” from the Homeland Security Act of 2002</w:t>
      </w:r>
      <w:r w:rsidR="00A06CA3">
        <w:rPr>
          <w:rFonts w:ascii="Times New Roman" w:hAnsi="Times New Roman" w:cs="Times New Roman"/>
        </w:rPr>
        <w:t>.</w:t>
      </w:r>
    </w:p>
    <w:p w14:paraId="1A31BBCC" w14:textId="77777777" w:rsidR="00A06CA3" w:rsidRPr="00A06CA3" w:rsidRDefault="00A06CA3" w:rsidP="00A06CA3">
      <w:pPr>
        <w:pStyle w:val="ListParagraph"/>
        <w:spacing w:after="0" w:line="240" w:lineRule="auto"/>
        <w:rPr>
          <w:rFonts w:ascii="Times New Roman" w:hAnsi="Times New Roman" w:cs="Times New Roman"/>
        </w:rPr>
      </w:pPr>
    </w:p>
    <w:p w14:paraId="14EABA7E" w14:textId="594FE868" w:rsidR="00A06CA3" w:rsidRDefault="00955D56" w:rsidP="00A06CA3">
      <w:pPr>
        <w:pStyle w:val="ListParagraph"/>
        <w:numPr>
          <w:ilvl w:val="0"/>
          <w:numId w:val="2"/>
        </w:numPr>
        <w:spacing w:after="0" w:line="240" w:lineRule="auto"/>
        <w:rPr>
          <w:rFonts w:ascii="Times New Roman" w:hAnsi="Times New Roman" w:cs="Times New Roman"/>
        </w:rPr>
      </w:pPr>
      <w:r w:rsidRPr="00A06CA3">
        <w:rPr>
          <w:rFonts w:ascii="Times New Roman" w:hAnsi="Times New Roman" w:cs="Times New Roman"/>
        </w:rPr>
        <w:t>R</w:t>
      </w:r>
      <w:r w:rsidR="00442DC9" w:rsidRPr="00A06CA3">
        <w:rPr>
          <w:rFonts w:ascii="Times New Roman" w:hAnsi="Times New Roman" w:cs="Times New Roman"/>
        </w:rPr>
        <w:t>eimburse ambulance service providers and suppliers for overtime wages paid to employees and other labor and additional costs necessary to provide emergency ground ambulance services during an emergency with respect to COVID-19.</w:t>
      </w:r>
    </w:p>
    <w:p w14:paraId="6993D105" w14:textId="77777777" w:rsidR="00A06CA3" w:rsidRPr="00A06CA3" w:rsidRDefault="00A06CA3" w:rsidP="00A06CA3">
      <w:pPr>
        <w:spacing w:after="0" w:line="240" w:lineRule="auto"/>
        <w:ind w:left="720"/>
        <w:rPr>
          <w:rFonts w:ascii="Times New Roman" w:hAnsi="Times New Roman" w:cs="Times New Roman"/>
        </w:rPr>
      </w:pPr>
    </w:p>
    <w:p w14:paraId="70187AA8" w14:textId="21C7B750" w:rsidR="00442DC9" w:rsidRDefault="00A06CA3" w:rsidP="00A06CA3">
      <w:pPr>
        <w:pStyle w:val="NormalWeb"/>
        <w:numPr>
          <w:ilvl w:val="0"/>
          <w:numId w:val="2"/>
        </w:numPr>
        <w:spacing w:before="0" w:beforeAutospacing="0" w:after="0" w:afterAutospacing="0"/>
        <w:rPr>
          <w:sz w:val="22"/>
          <w:szCs w:val="22"/>
        </w:rPr>
      </w:pPr>
      <w:r>
        <w:rPr>
          <w:sz w:val="22"/>
          <w:szCs w:val="22"/>
        </w:rPr>
        <w:t>Authorize CMS to reimburse a</w:t>
      </w:r>
      <w:r w:rsidRPr="00A06CA3">
        <w:rPr>
          <w:sz w:val="22"/>
          <w:szCs w:val="22"/>
        </w:rPr>
        <w:t xml:space="preserve">mbulance service providers and suppliers </w:t>
      </w:r>
      <w:r>
        <w:rPr>
          <w:sz w:val="22"/>
          <w:szCs w:val="22"/>
        </w:rPr>
        <w:t>for</w:t>
      </w:r>
      <w:r w:rsidRPr="00A06CA3">
        <w:rPr>
          <w:sz w:val="22"/>
          <w:szCs w:val="22"/>
        </w:rPr>
        <w:t xml:space="preserve"> performing </w:t>
      </w:r>
      <w:r>
        <w:rPr>
          <w:sz w:val="22"/>
          <w:szCs w:val="22"/>
        </w:rPr>
        <w:t xml:space="preserve">protocol-driven non-reimbursable </w:t>
      </w:r>
      <w:r w:rsidRPr="00A06CA3">
        <w:rPr>
          <w:sz w:val="22"/>
          <w:szCs w:val="22"/>
        </w:rPr>
        <w:t>medical services in responding to COVID-19 cases and transporting patients to facilities other than hospitals.</w:t>
      </w:r>
    </w:p>
    <w:p w14:paraId="05D034C2" w14:textId="77777777" w:rsidR="00A06CA3" w:rsidRPr="00A06CA3" w:rsidRDefault="00A06CA3" w:rsidP="00A06CA3">
      <w:pPr>
        <w:pStyle w:val="NormalWeb"/>
        <w:spacing w:before="0" w:beforeAutospacing="0" w:after="0" w:afterAutospacing="0"/>
        <w:ind w:left="720"/>
        <w:rPr>
          <w:sz w:val="22"/>
          <w:szCs w:val="22"/>
        </w:rPr>
      </w:pPr>
    </w:p>
    <w:p w14:paraId="36A63541" w14:textId="3CF1A14E" w:rsidR="00442DC9" w:rsidRPr="00A06CA3" w:rsidRDefault="00955D56" w:rsidP="00A06CA3">
      <w:pPr>
        <w:pStyle w:val="ListParagraph"/>
        <w:numPr>
          <w:ilvl w:val="0"/>
          <w:numId w:val="2"/>
        </w:numPr>
        <w:spacing w:after="0" w:line="240" w:lineRule="auto"/>
        <w:rPr>
          <w:rFonts w:ascii="Times New Roman" w:hAnsi="Times New Roman" w:cs="Times New Roman"/>
        </w:rPr>
      </w:pPr>
      <w:r w:rsidRPr="00A06CA3">
        <w:rPr>
          <w:rFonts w:ascii="Times New Roman" w:hAnsi="Times New Roman" w:cs="Times New Roman"/>
        </w:rPr>
        <w:t>Provide</w:t>
      </w:r>
      <w:r w:rsidR="00442DC9" w:rsidRPr="00A06CA3">
        <w:rPr>
          <w:rFonts w:ascii="Times New Roman" w:hAnsi="Times New Roman" w:cs="Times New Roman"/>
        </w:rPr>
        <w:t xml:space="preserve"> a payroll tax holiday for all ambulance service providers and suppliers either through </w:t>
      </w:r>
      <w:r w:rsidR="00196796" w:rsidRPr="00A06CA3">
        <w:rPr>
          <w:rFonts w:ascii="Times New Roman" w:hAnsi="Times New Roman" w:cs="Times New Roman"/>
        </w:rPr>
        <w:t xml:space="preserve">the end of the pandemic or </w:t>
      </w:r>
      <w:r w:rsidR="00442DC9" w:rsidRPr="00A06CA3">
        <w:rPr>
          <w:rFonts w:ascii="Times New Roman" w:hAnsi="Times New Roman" w:cs="Times New Roman"/>
        </w:rPr>
        <w:t>Calendar Year 2020.</w:t>
      </w:r>
      <w:r w:rsidR="00442DC9" w:rsidRPr="00A06CA3">
        <w:rPr>
          <w:rFonts w:ascii="Times New Roman" w:hAnsi="Times New Roman" w:cs="Times New Roman"/>
        </w:rPr>
        <w:br/>
      </w:r>
    </w:p>
    <w:p w14:paraId="76F2D4ED" w14:textId="36AF870B" w:rsidR="000D3E7D" w:rsidRPr="00B116A2" w:rsidRDefault="00442DC9" w:rsidP="00B116A2">
      <w:pPr>
        <w:pStyle w:val="ListParagraph"/>
        <w:numPr>
          <w:ilvl w:val="0"/>
          <w:numId w:val="2"/>
        </w:numPr>
        <w:spacing w:after="0" w:line="240" w:lineRule="auto"/>
        <w:rPr>
          <w:rFonts w:ascii="Times New Roman" w:hAnsi="Times New Roman" w:cs="Times New Roman"/>
        </w:rPr>
      </w:pPr>
      <w:r w:rsidRPr="00A06CA3">
        <w:rPr>
          <w:rFonts w:ascii="Times New Roman" w:hAnsi="Times New Roman" w:cs="Times New Roman"/>
        </w:rPr>
        <w:t xml:space="preserve">Give </w:t>
      </w:r>
      <w:r w:rsidR="00196796" w:rsidRPr="00A06CA3">
        <w:rPr>
          <w:rFonts w:ascii="Times New Roman" w:hAnsi="Times New Roman" w:cs="Times New Roman"/>
        </w:rPr>
        <w:t>e</w:t>
      </w:r>
      <w:r w:rsidRPr="00A06CA3">
        <w:rPr>
          <w:rFonts w:ascii="Times New Roman" w:hAnsi="Times New Roman" w:cs="Times New Roman"/>
        </w:rPr>
        <w:t xml:space="preserve">mergency </w:t>
      </w:r>
      <w:r w:rsidR="00196796" w:rsidRPr="00A06CA3">
        <w:rPr>
          <w:rFonts w:ascii="Times New Roman" w:hAnsi="Times New Roman" w:cs="Times New Roman"/>
        </w:rPr>
        <w:t>r</w:t>
      </w:r>
      <w:r w:rsidRPr="00A06CA3">
        <w:rPr>
          <w:rFonts w:ascii="Times New Roman" w:hAnsi="Times New Roman" w:cs="Times New Roman"/>
        </w:rPr>
        <w:t xml:space="preserve">esponse </w:t>
      </w:r>
      <w:r w:rsidR="00196796" w:rsidRPr="00A06CA3">
        <w:rPr>
          <w:rFonts w:ascii="Times New Roman" w:hAnsi="Times New Roman" w:cs="Times New Roman"/>
        </w:rPr>
        <w:t>p</w:t>
      </w:r>
      <w:r w:rsidRPr="00A06CA3">
        <w:rPr>
          <w:rFonts w:ascii="Times New Roman" w:hAnsi="Times New Roman" w:cs="Times New Roman"/>
        </w:rPr>
        <w:t xml:space="preserve">roviders priority access </w:t>
      </w:r>
      <w:r w:rsidR="00196796" w:rsidRPr="00A06CA3">
        <w:rPr>
          <w:rFonts w:ascii="Times New Roman" w:hAnsi="Times New Roman" w:cs="Times New Roman"/>
        </w:rPr>
        <w:t xml:space="preserve">along with other emergency medical professionals </w:t>
      </w:r>
      <w:r w:rsidRPr="00A06CA3">
        <w:rPr>
          <w:rFonts w:ascii="Times New Roman" w:hAnsi="Times New Roman" w:cs="Times New Roman"/>
        </w:rPr>
        <w:t>to Personal Protective Equipment (PPE). To ensure that emergency response providers are sufficiently equipped to handle the surge capacity and capability to respond to the spread of COVID-19, ambulance providers and suppliers</w:t>
      </w:r>
      <w:r w:rsidRPr="00B116A2">
        <w:rPr>
          <w:rFonts w:ascii="Times New Roman" w:hAnsi="Times New Roman" w:cs="Times New Roman"/>
        </w:rPr>
        <w:t xml:space="preserve"> </w:t>
      </w:r>
      <w:r w:rsidR="00955D56" w:rsidRPr="00B116A2">
        <w:rPr>
          <w:rFonts w:ascii="Times New Roman" w:hAnsi="Times New Roman" w:cs="Times New Roman"/>
        </w:rPr>
        <w:t xml:space="preserve">need </w:t>
      </w:r>
      <w:r w:rsidRPr="00B116A2">
        <w:rPr>
          <w:rFonts w:ascii="Times New Roman" w:hAnsi="Times New Roman" w:cs="Times New Roman"/>
        </w:rPr>
        <w:t>priority access to personal protective equipment (such as N95 masks, face shields, OSHA gowns and surgical masks).</w:t>
      </w:r>
      <w:r w:rsidRPr="00B116A2">
        <w:rPr>
          <w:rFonts w:ascii="Times New Roman" w:hAnsi="Times New Roman" w:cs="Times New Roman"/>
        </w:rPr>
        <w:br/>
      </w:r>
    </w:p>
    <w:p w14:paraId="52F7C5F4" w14:textId="415B9688" w:rsidR="00442DC9" w:rsidRPr="00B116A2" w:rsidRDefault="00442DC9" w:rsidP="00B116A2">
      <w:pPr>
        <w:pStyle w:val="ListParagraph"/>
        <w:numPr>
          <w:ilvl w:val="0"/>
          <w:numId w:val="2"/>
        </w:numPr>
        <w:spacing w:after="0" w:line="240" w:lineRule="auto"/>
        <w:rPr>
          <w:rFonts w:ascii="Times New Roman" w:hAnsi="Times New Roman" w:cs="Times New Roman"/>
        </w:rPr>
      </w:pPr>
      <w:r w:rsidRPr="00B116A2">
        <w:rPr>
          <w:rFonts w:ascii="Times New Roman" w:hAnsi="Times New Roman" w:cs="Times New Roman"/>
        </w:rPr>
        <w:t xml:space="preserve">Establish an above-the-line tax deduction for up to $1,000 for expenses incurred by emergency </w:t>
      </w:r>
      <w:r w:rsidR="00196796" w:rsidRPr="00B116A2">
        <w:rPr>
          <w:rFonts w:ascii="Times New Roman" w:hAnsi="Times New Roman" w:cs="Times New Roman"/>
        </w:rPr>
        <w:t xml:space="preserve">response provider personnel </w:t>
      </w:r>
      <w:r w:rsidRPr="00B116A2">
        <w:rPr>
          <w:rFonts w:ascii="Times New Roman" w:hAnsi="Times New Roman" w:cs="Times New Roman"/>
        </w:rPr>
        <w:t>for training and uniforms. The U.S. House of Representatives passed this provision on December 19, 2019 as part of the Restoring Tax Fairness for States and Localities Act (H.R. 5377).</w:t>
      </w:r>
      <w:r w:rsidRPr="00B116A2">
        <w:rPr>
          <w:rFonts w:ascii="Times New Roman" w:hAnsi="Times New Roman" w:cs="Times New Roman"/>
        </w:rPr>
        <w:br/>
      </w:r>
    </w:p>
    <w:p w14:paraId="3151E217" w14:textId="3437F565" w:rsidR="00442DC9" w:rsidRPr="00B116A2" w:rsidRDefault="00196796" w:rsidP="00B116A2">
      <w:pPr>
        <w:pStyle w:val="ListParagraph"/>
        <w:numPr>
          <w:ilvl w:val="0"/>
          <w:numId w:val="2"/>
        </w:numPr>
        <w:spacing w:after="0" w:line="240" w:lineRule="auto"/>
        <w:rPr>
          <w:rFonts w:ascii="Times New Roman" w:hAnsi="Times New Roman" w:cs="Times New Roman"/>
        </w:rPr>
      </w:pPr>
      <w:r w:rsidRPr="00B116A2">
        <w:rPr>
          <w:rFonts w:ascii="Times New Roman" w:hAnsi="Times New Roman" w:cs="Times New Roman"/>
        </w:rPr>
        <w:t xml:space="preserve">Add COVID-19 as an infectious disease under </w:t>
      </w:r>
      <w:r w:rsidR="00442DC9" w:rsidRPr="00B116A2">
        <w:rPr>
          <w:rFonts w:ascii="Times New Roman" w:hAnsi="Times New Roman" w:cs="Times New Roman"/>
        </w:rPr>
        <w:t xml:space="preserve">the Public Safety Officers’ Benefit (PSOB) </w:t>
      </w:r>
      <w:r w:rsidRPr="00B116A2">
        <w:rPr>
          <w:rFonts w:ascii="Times New Roman" w:hAnsi="Times New Roman" w:cs="Times New Roman"/>
        </w:rPr>
        <w:t xml:space="preserve">and extend coverage during the pandemic to </w:t>
      </w:r>
      <w:r w:rsidR="00442DC9" w:rsidRPr="00B116A2">
        <w:rPr>
          <w:rFonts w:ascii="Times New Roman" w:hAnsi="Times New Roman" w:cs="Times New Roman"/>
        </w:rPr>
        <w:t xml:space="preserve">paramedics and EMTs employed by a private ambulance service </w:t>
      </w:r>
      <w:r w:rsidR="00E7025C">
        <w:rPr>
          <w:rFonts w:ascii="Times New Roman" w:hAnsi="Times New Roman" w:cs="Times New Roman"/>
        </w:rPr>
        <w:t xml:space="preserve">(pursuant to H.R. 2887) </w:t>
      </w:r>
      <w:r w:rsidR="00442DC9" w:rsidRPr="00B116A2">
        <w:rPr>
          <w:rFonts w:ascii="Times New Roman" w:hAnsi="Times New Roman" w:cs="Times New Roman"/>
        </w:rPr>
        <w:t>who die from COVID-19</w:t>
      </w:r>
      <w:r w:rsidR="00E7025C">
        <w:rPr>
          <w:rFonts w:ascii="Times New Roman" w:hAnsi="Times New Roman" w:cs="Times New Roman"/>
        </w:rPr>
        <w:t>.</w:t>
      </w:r>
    </w:p>
    <w:p w14:paraId="4864CB8D" w14:textId="77777777" w:rsidR="00442DC9" w:rsidRPr="00B116A2" w:rsidRDefault="00442DC9" w:rsidP="00B116A2">
      <w:pPr>
        <w:pStyle w:val="ListParagraph"/>
        <w:spacing w:after="0" w:line="240" w:lineRule="auto"/>
        <w:rPr>
          <w:rFonts w:ascii="Times New Roman" w:hAnsi="Times New Roman" w:cs="Times New Roman"/>
        </w:rPr>
      </w:pPr>
    </w:p>
    <w:p w14:paraId="588435A7" w14:textId="7C9E57EE" w:rsidR="00955D56" w:rsidRPr="00B116A2" w:rsidRDefault="00955D56" w:rsidP="00B116A2">
      <w:pPr>
        <w:spacing w:after="0" w:line="240" w:lineRule="auto"/>
        <w:rPr>
          <w:rFonts w:ascii="Times New Roman" w:hAnsi="Times New Roman" w:cs="Times New Roman"/>
        </w:rPr>
      </w:pPr>
      <w:r w:rsidRPr="00B116A2">
        <w:rPr>
          <w:rFonts w:ascii="Times New Roman" w:hAnsi="Times New Roman" w:cs="Times New Roman"/>
        </w:rPr>
        <w:t xml:space="preserve">Thank you in advance for </w:t>
      </w:r>
      <w:r w:rsidR="009363AD" w:rsidRPr="00B116A2">
        <w:rPr>
          <w:rFonts w:ascii="Times New Roman" w:hAnsi="Times New Roman" w:cs="Times New Roman"/>
        </w:rPr>
        <w:t xml:space="preserve">helping ensure that </w:t>
      </w:r>
      <w:r w:rsidR="00B116A2" w:rsidRPr="00B116A2">
        <w:rPr>
          <w:rFonts w:ascii="Times New Roman" w:hAnsi="Times New Roman" w:cs="Times New Roman"/>
        </w:rPr>
        <w:t>EMS providers</w:t>
      </w:r>
      <w:r w:rsidR="009363AD" w:rsidRPr="00B116A2">
        <w:rPr>
          <w:rFonts w:ascii="Times New Roman" w:hAnsi="Times New Roman" w:cs="Times New Roman"/>
        </w:rPr>
        <w:t xml:space="preserve"> </w:t>
      </w:r>
      <w:r w:rsidR="00B116A2">
        <w:rPr>
          <w:rFonts w:ascii="Times New Roman" w:hAnsi="Times New Roman" w:cs="Times New Roman"/>
        </w:rPr>
        <w:t xml:space="preserve">and personnel </w:t>
      </w:r>
      <w:r w:rsidR="009363AD" w:rsidRPr="00B116A2">
        <w:rPr>
          <w:rFonts w:ascii="Times New Roman" w:hAnsi="Times New Roman" w:cs="Times New Roman"/>
        </w:rPr>
        <w:t xml:space="preserve">have the resources they need to respond to the COVID-19 pandemic and the funding </w:t>
      </w:r>
      <w:r w:rsidR="00B116A2">
        <w:rPr>
          <w:rFonts w:ascii="Times New Roman" w:hAnsi="Times New Roman" w:cs="Times New Roman"/>
        </w:rPr>
        <w:t xml:space="preserve">necessary </w:t>
      </w:r>
      <w:r w:rsidR="009363AD" w:rsidRPr="00B116A2">
        <w:rPr>
          <w:rFonts w:ascii="Times New Roman" w:hAnsi="Times New Roman" w:cs="Times New Roman"/>
        </w:rPr>
        <w:t xml:space="preserve">to maintain </w:t>
      </w:r>
      <w:r w:rsidR="00B116A2">
        <w:rPr>
          <w:rFonts w:ascii="Times New Roman" w:hAnsi="Times New Roman" w:cs="Times New Roman"/>
        </w:rPr>
        <w:t xml:space="preserve">the </w:t>
      </w:r>
      <w:r w:rsidR="00B116A2" w:rsidRPr="00B116A2">
        <w:rPr>
          <w:rFonts w:ascii="Times New Roman" w:hAnsi="Times New Roman" w:cs="Times New Roman"/>
        </w:rPr>
        <w:t xml:space="preserve">short and long-term </w:t>
      </w:r>
      <w:r w:rsidR="00B116A2">
        <w:rPr>
          <w:rFonts w:ascii="Times New Roman" w:hAnsi="Times New Roman" w:cs="Times New Roman"/>
        </w:rPr>
        <w:t xml:space="preserve">viability of our </w:t>
      </w:r>
      <w:r w:rsidR="00B116A2" w:rsidRPr="00B116A2">
        <w:rPr>
          <w:rFonts w:ascii="Times New Roman" w:hAnsi="Times New Roman" w:cs="Times New Roman"/>
        </w:rPr>
        <w:t>operations.</w:t>
      </w:r>
    </w:p>
    <w:p w14:paraId="7F382A18" w14:textId="77777777" w:rsidR="00B116A2" w:rsidRDefault="00B116A2" w:rsidP="00B116A2">
      <w:pPr>
        <w:spacing w:after="0" w:line="240" w:lineRule="auto"/>
        <w:rPr>
          <w:rFonts w:ascii="Times New Roman" w:hAnsi="Times New Roman" w:cs="Times New Roman"/>
        </w:rPr>
      </w:pPr>
    </w:p>
    <w:p w14:paraId="5AD450FE" w14:textId="256F00DD" w:rsidR="00B116A2" w:rsidRPr="00B116A2" w:rsidRDefault="00B116A2" w:rsidP="00A06CA3">
      <w:pPr>
        <w:spacing w:after="0" w:line="240" w:lineRule="auto"/>
        <w:rPr>
          <w:rFonts w:ascii="Times New Roman" w:hAnsi="Times New Roman" w:cs="Times New Roman"/>
        </w:rPr>
      </w:pPr>
      <w:r w:rsidRPr="00B116A2">
        <w:rPr>
          <w:rFonts w:ascii="Times New Roman" w:hAnsi="Times New Roman" w:cs="Times New Roman"/>
        </w:rPr>
        <w:t>Sincerely,</w:t>
      </w:r>
    </w:p>
    <w:sectPr w:rsidR="00B116A2" w:rsidRPr="00B1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1B5C"/>
    <w:multiLevelType w:val="hybridMultilevel"/>
    <w:tmpl w:val="00B43E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2370F"/>
    <w:multiLevelType w:val="hybridMultilevel"/>
    <w:tmpl w:val="D6CE5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0D"/>
    <w:rsid w:val="000D3E7D"/>
    <w:rsid w:val="000E15A3"/>
    <w:rsid w:val="00196796"/>
    <w:rsid w:val="00442DC9"/>
    <w:rsid w:val="009363AD"/>
    <w:rsid w:val="00955D56"/>
    <w:rsid w:val="00A06CA3"/>
    <w:rsid w:val="00AB1632"/>
    <w:rsid w:val="00B116A2"/>
    <w:rsid w:val="00BD440D"/>
    <w:rsid w:val="00E7025C"/>
    <w:rsid w:val="00E74404"/>
    <w:rsid w:val="00EF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E6A5"/>
  <w15:chartTrackingRefBased/>
  <w15:docId w15:val="{51B50F89-99D6-4F83-A218-32C6C863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7D"/>
    <w:rPr>
      <w:rFonts w:ascii="Segoe UI" w:hAnsi="Segoe UI" w:cs="Segoe UI"/>
      <w:sz w:val="18"/>
      <w:szCs w:val="18"/>
    </w:rPr>
  </w:style>
  <w:style w:type="paragraph" w:styleId="ListParagraph">
    <w:name w:val="List Paragraph"/>
    <w:basedOn w:val="Normal"/>
    <w:uiPriority w:val="34"/>
    <w:qFormat/>
    <w:rsid w:val="00442DC9"/>
    <w:pPr>
      <w:ind w:left="720"/>
      <w:contextualSpacing/>
    </w:pPr>
  </w:style>
  <w:style w:type="paragraph" w:styleId="NormalWeb">
    <w:name w:val="Normal (Web)"/>
    <w:basedOn w:val="Normal"/>
    <w:uiPriority w:val="99"/>
    <w:unhideWhenUsed/>
    <w:rsid w:val="00A06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06033">
      <w:bodyDiv w:val="1"/>
      <w:marLeft w:val="0"/>
      <w:marRight w:val="0"/>
      <w:marTop w:val="0"/>
      <w:marBottom w:val="0"/>
      <w:divBdr>
        <w:top w:val="none" w:sz="0" w:space="0" w:color="auto"/>
        <w:left w:val="none" w:sz="0" w:space="0" w:color="auto"/>
        <w:bottom w:val="none" w:sz="0" w:space="0" w:color="auto"/>
        <w:right w:val="none" w:sz="0" w:space="0" w:color="auto"/>
      </w:divBdr>
      <w:divsChild>
        <w:div w:id="412974227">
          <w:marLeft w:val="0"/>
          <w:marRight w:val="0"/>
          <w:marTop w:val="0"/>
          <w:marBottom w:val="0"/>
          <w:divBdr>
            <w:top w:val="none" w:sz="0" w:space="0" w:color="auto"/>
            <w:left w:val="none" w:sz="0" w:space="0" w:color="auto"/>
            <w:bottom w:val="none" w:sz="0" w:space="0" w:color="auto"/>
            <w:right w:val="none" w:sz="0" w:space="0" w:color="auto"/>
          </w:divBdr>
          <w:divsChild>
            <w:div w:id="1597904671">
              <w:marLeft w:val="0"/>
              <w:marRight w:val="0"/>
              <w:marTop w:val="0"/>
              <w:marBottom w:val="0"/>
              <w:divBdr>
                <w:top w:val="none" w:sz="0" w:space="0" w:color="auto"/>
                <w:left w:val="none" w:sz="0" w:space="0" w:color="auto"/>
                <w:bottom w:val="none" w:sz="0" w:space="0" w:color="auto"/>
                <w:right w:val="none" w:sz="0" w:space="0" w:color="auto"/>
              </w:divBdr>
              <w:divsChild>
                <w:div w:id="11553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Dudziak</dc:creator>
  <cp:keywords/>
  <dc:description/>
  <cp:lastModifiedBy>Peter Dudziak</cp:lastModifiedBy>
  <cp:revision>3</cp:revision>
  <dcterms:created xsi:type="dcterms:W3CDTF">2020-03-21T16:38:00Z</dcterms:created>
  <dcterms:modified xsi:type="dcterms:W3CDTF">2020-03-22T15:42:00Z</dcterms:modified>
</cp:coreProperties>
</file>