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5B" w:rsidRPr="006673DF" w:rsidRDefault="006A765B" w:rsidP="006A765B">
      <w:pPr>
        <w:pStyle w:val="Heading1"/>
      </w:pPr>
      <w:bookmarkStart w:id="0" w:name="_Toc433213789"/>
      <w:r>
        <w:t>Policy:</w:t>
      </w:r>
      <w:r w:rsidRPr="006673DF">
        <w:tab/>
        <w:t>HR – Open Door Policy</w:t>
      </w:r>
      <w:bookmarkEnd w:id="0"/>
    </w:p>
    <w:p w:rsidR="006A765B" w:rsidRPr="006673DF" w:rsidRDefault="006A765B" w:rsidP="006A765B">
      <w:pPr>
        <w:ind w:left="1440" w:hanging="1440"/>
        <w:rPr>
          <w:rFonts w:cs="Arial"/>
          <w:sz w:val="24"/>
        </w:rPr>
      </w:pPr>
    </w:p>
    <w:p w:rsidR="006A765B" w:rsidRPr="006673DF" w:rsidRDefault="006A765B" w:rsidP="006A765B">
      <w:pPr>
        <w:pStyle w:val="Subtitle"/>
      </w:pPr>
      <w:bookmarkStart w:id="1" w:name="_Title:__Open_Door_Policy"/>
      <w:bookmarkEnd w:id="1"/>
      <w:r w:rsidRPr="006673DF">
        <w:t>Purpose:</w:t>
      </w:r>
      <w:r w:rsidRPr="006673DF">
        <w:tab/>
        <w:t>To promote open communications between management and staff employees</w:t>
      </w:r>
      <w:r>
        <w:t>.</w:t>
      </w:r>
    </w:p>
    <w:p w:rsidR="006A765B" w:rsidRDefault="006A765B" w:rsidP="006A765B">
      <w:pPr>
        <w:pStyle w:val="Heading2"/>
      </w:pPr>
      <w:r w:rsidRPr="006673DF">
        <w:t>Policy:</w:t>
      </w:r>
      <w:r w:rsidRPr="006673DF">
        <w:tab/>
      </w:r>
    </w:p>
    <w:p w:rsidR="006A765B" w:rsidRPr="006673DF" w:rsidRDefault="006A765B" w:rsidP="006A765B">
      <w:pPr>
        <w:rPr>
          <w:rFonts w:cs="Arial"/>
          <w:sz w:val="24"/>
        </w:rPr>
      </w:pPr>
      <w:r w:rsidRPr="00E77614">
        <w:rPr>
          <w:rStyle w:val="Emphasis"/>
        </w:rPr>
        <w:t>[Company Name] encourages staff employees to bring complaints, concerns, suggestions and questions to the attention of management staff.</w:t>
      </w:r>
    </w:p>
    <w:p w:rsidR="006A765B" w:rsidRPr="006673DF" w:rsidRDefault="006A765B" w:rsidP="006A765B">
      <w:pPr>
        <w:pStyle w:val="Heading3"/>
      </w:pPr>
      <w:r w:rsidRPr="00194B15">
        <w:t>Procedural Guidelines:</w:t>
      </w:r>
    </w:p>
    <w:p w:rsidR="006A765B" w:rsidRPr="006673DF" w:rsidRDefault="006A765B" w:rsidP="006A765B">
      <w:r w:rsidRPr="006673DF">
        <w:t>If an employee has a problem or concern, the situation should be presented to the employee’s immediate supervisor so that the problem or concern can be addressed by discussing and examining the facts</w:t>
      </w:r>
      <w:r>
        <w:t xml:space="preserve">. </w:t>
      </w:r>
      <w:r w:rsidRPr="006673DF">
        <w:t>The supervisor should be able to resolve most matters.</w:t>
      </w:r>
    </w:p>
    <w:p w:rsidR="006A765B" w:rsidRPr="006673DF" w:rsidRDefault="006A765B" w:rsidP="006A765B">
      <w:r w:rsidRPr="006673DF">
        <w:t xml:space="preserve">If, after meeting with his/her immediate supervisor, the employee would like further investigation, or does not agree with the resolution, he/she may make an appointment with the appropriate </w:t>
      </w:r>
      <w:r>
        <w:t>d</w:t>
      </w:r>
      <w:r w:rsidRPr="006673DF">
        <w:t xml:space="preserve">ivision </w:t>
      </w:r>
      <w:r>
        <w:t>d</w:t>
      </w:r>
      <w:r w:rsidRPr="006673DF">
        <w:t>irector to review the issue and discuss possible solutions</w:t>
      </w:r>
      <w:r>
        <w:t xml:space="preserve">. </w:t>
      </w:r>
      <w:r w:rsidRPr="006673DF">
        <w:t xml:space="preserve">In the event that the employee is still not satisfied, he/she may make an appointment with the </w:t>
      </w:r>
      <w:r>
        <w:rPr>
          <w:u w:val="single"/>
        </w:rPr>
        <w:t>[CEO]</w:t>
      </w:r>
      <w:r w:rsidRPr="006673DF">
        <w:t xml:space="preserve"> for further review and discussion</w:t>
      </w:r>
      <w:r>
        <w:t xml:space="preserve">. </w:t>
      </w:r>
    </w:p>
    <w:p w:rsidR="006A765B" w:rsidRPr="006673DF" w:rsidRDefault="006A765B" w:rsidP="006A765B">
      <w:pPr>
        <w:rPr>
          <w:rFonts w:cs="Arial"/>
        </w:rPr>
      </w:pPr>
      <w:r w:rsidRPr="006673DF">
        <w:t>Suggestions and comments are encouraged</w:t>
      </w:r>
      <w:r>
        <w:t xml:space="preserve">. </w:t>
      </w:r>
      <w:r w:rsidRPr="006673DF">
        <w:t>The employee’s job and/or salary and/or eligible benefits will not be adversely affected in any way</w:t>
      </w:r>
      <w:r>
        <w:t>,</w:t>
      </w:r>
      <w:r w:rsidRPr="006673DF">
        <w:t xml:space="preserve"> should he/she choose to </w:t>
      </w:r>
      <w:r>
        <w:t>follow</w:t>
      </w:r>
      <w:r w:rsidRPr="006673DF">
        <w:t xml:space="preserve"> this procedure</w:t>
      </w:r>
      <w:r>
        <w:t xml:space="preserve">. </w:t>
      </w:r>
    </w:p>
    <w:p w:rsidR="006A765B" w:rsidRPr="006673DF" w:rsidRDefault="006A765B" w:rsidP="006A765B">
      <w:pPr>
        <w:rPr>
          <w:rFonts w:cs="Arial"/>
        </w:rPr>
      </w:pPr>
    </w:p>
    <w:p w:rsidR="006A765B" w:rsidRPr="006673DF" w:rsidRDefault="006A765B" w:rsidP="006A765B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6A765B" w:rsidRPr="006673DF" w:rsidRDefault="006A765B" w:rsidP="006A765B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6A765B" w:rsidRPr="006673DF" w:rsidRDefault="006A765B" w:rsidP="006A765B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2" w:name="_GoBack"/>
      <w:bookmarkEnd w:id="2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B"/>
    <w:rsid w:val="0052212A"/>
    <w:rsid w:val="006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1E4A-E56C-4738-972D-05FB1FF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B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6A76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65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6A765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765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65B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65B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65B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6A765B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2015-10-23T15:49:00Z</dcterms:created>
  <dcterms:modified xsi:type="dcterms:W3CDTF">2015-10-23T15:49:00Z</dcterms:modified>
</cp:coreProperties>
</file>