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82" w:rsidRPr="003F147F" w:rsidRDefault="00364682" w:rsidP="00364682">
      <w:pPr>
        <w:pStyle w:val="Heading1"/>
        <w:rPr>
          <w:szCs w:val="20"/>
        </w:rPr>
      </w:pPr>
      <w:bookmarkStart w:id="0" w:name="_Toc433213792"/>
      <w:r>
        <w:t>Policy:</w:t>
      </w:r>
      <w:r w:rsidRPr="006673DF">
        <w:tab/>
        <w:t>HR – Holiday Pay</w:t>
      </w:r>
      <w:bookmarkEnd w:id="0"/>
    </w:p>
    <w:p w:rsidR="00364682" w:rsidRPr="006673DF" w:rsidRDefault="00364682" w:rsidP="00364682">
      <w:pPr>
        <w:rPr>
          <w:rFonts w:cs="Arial"/>
          <w:sz w:val="16"/>
          <w:szCs w:val="16"/>
        </w:rPr>
      </w:pPr>
    </w:p>
    <w:p w:rsidR="00364682" w:rsidRPr="006673DF" w:rsidRDefault="00364682" w:rsidP="00364682">
      <w:pPr>
        <w:pStyle w:val="Subtitle"/>
      </w:pPr>
      <w:bookmarkStart w:id="1" w:name="_Title:__Holiday_Pay"/>
      <w:bookmarkEnd w:id="1"/>
      <w:r w:rsidRPr="006673DF">
        <w:t>Purpose:</w:t>
      </w:r>
      <w:r>
        <w:tab/>
      </w:r>
      <w:r w:rsidRPr="006673DF">
        <w:t>To define observed holidays and how holidays will be paid.</w:t>
      </w:r>
    </w:p>
    <w:p w:rsidR="00364682" w:rsidRDefault="00364682" w:rsidP="00364682">
      <w:pPr>
        <w:pStyle w:val="Heading2"/>
      </w:pPr>
      <w:r w:rsidRPr="006673DF">
        <w:t>Policy:</w:t>
      </w:r>
    </w:p>
    <w:p w:rsidR="00364682" w:rsidRPr="006673DF" w:rsidRDefault="00364682" w:rsidP="00364682">
      <w:pPr>
        <w:rPr>
          <w:rFonts w:cs="Arial"/>
        </w:rPr>
      </w:pPr>
      <w:r w:rsidRPr="003F147F">
        <w:rPr>
          <w:rStyle w:val="Emphasis"/>
        </w:rPr>
        <w:t>[Company Name] will observe seven holidays per year.</w:t>
      </w:r>
    </w:p>
    <w:p w:rsidR="00364682" w:rsidRDefault="00364682" w:rsidP="00364682">
      <w:pPr>
        <w:pStyle w:val="Heading3"/>
      </w:pPr>
      <w:r w:rsidRPr="00194B15">
        <w:t>Procedural Guidelines:</w:t>
      </w:r>
    </w:p>
    <w:p w:rsidR="00364682" w:rsidRPr="006673DF" w:rsidRDefault="00364682" w:rsidP="00364682">
      <w:r>
        <w:rPr>
          <w:u w:val="single"/>
        </w:rPr>
        <w:t>[Company Name]</w:t>
      </w:r>
      <w:r w:rsidRPr="006673DF">
        <w:t xml:space="preserve"> will observe the following seven holidays each year:</w:t>
      </w:r>
    </w:p>
    <w:p w:rsidR="00364682" w:rsidRDefault="00364682" w:rsidP="00364682">
      <w:pPr>
        <w:pStyle w:val="ListParagraph"/>
        <w:numPr>
          <w:ilvl w:val="0"/>
          <w:numId w:val="1"/>
        </w:numPr>
      </w:pPr>
      <w:r w:rsidRPr="006673DF">
        <w:t xml:space="preserve">New Year’s Day </w:t>
      </w:r>
      <w:r w:rsidRPr="006673DF">
        <w:tab/>
      </w:r>
      <w:r w:rsidRPr="006673DF">
        <w:tab/>
      </w:r>
    </w:p>
    <w:p w:rsidR="00364682" w:rsidRPr="006673DF" w:rsidRDefault="00364682" w:rsidP="00364682">
      <w:pPr>
        <w:pStyle w:val="ListParagraph"/>
        <w:numPr>
          <w:ilvl w:val="0"/>
          <w:numId w:val="1"/>
        </w:numPr>
      </w:pPr>
      <w:r w:rsidRPr="006673DF">
        <w:t xml:space="preserve">Memorial Day </w:t>
      </w:r>
    </w:p>
    <w:p w:rsidR="00364682" w:rsidRDefault="00364682" w:rsidP="00364682">
      <w:pPr>
        <w:pStyle w:val="ListParagraph"/>
        <w:numPr>
          <w:ilvl w:val="0"/>
          <w:numId w:val="1"/>
        </w:numPr>
      </w:pPr>
      <w:r w:rsidRPr="006673DF">
        <w:t xml:space="preserve">Independence Day </w:t>
      </w:r>
      <w:r w:rsidRPr="006673DF">
        <w:tab/>
      </w:r>
      <w:r w:rsidRPr="006673DF">
        <w:tab/>
      </w:r>
    </w:p>
    <w:p w:rsidR="00364682" w:rsidRPr="006673DF" w:rsidRDefault="00364682" w:rsidP="00364682">
      <w:pPr>
        <w:pStyle w:val="ListParagraph"/>
        <w:numPr>
          <w:ilvl w:val="0"/>
          <w:numId w:val="1"/>
        </w:numPr>
      </w:pPr>
      <w:r w:rsidRPr="006673DF">
        <w:t xml:space="preserve">Labor Day </w:t>
      </w:r>
    </w:p>
    <w:p w:rsidR="00364682" w:rsidRDefault="00364682" w:rsidP="00364682">
      <w:pPr>
        <w:pStyle w:val="ListParagraph"/>
        <w:numPr>
          <w:ilvl w:val="0"/>
          <w:numId w:val="1"/>
        </w:numPr>
      </w:pPr>
      <w:r w:rsidRPr="006673DF">
        <w:t xml:space="preserve">Columbus Day </w:t>
      </w:r>
      <w:r w:rsidRPr="006673DF">
        <w:tab/>
      </w:r>
      <w:r w:rsidRPr="006673DF">
        <w:tab/>
      </w:r>
    </w:p>
    <w:p w:rsidR="00364682" w:rsidRPr="006673DF" w:rsidRDefault="00364682" w:rsidP="00364682">
      <w:pPr>
        <w:pStyle w:val="ListParagraph"/>
        <w:numPr>
          <w:ilvl w:val="0"/>
          <w:numId w:val="1"/>
        </w:numPr>
      </w:pPr>
      <w:r w:rsidRPr="006673DF">
        <w:t xml:space="preserve">Thanksgiving </w:t>
      </w:r>
    </w:p>
    <w:p w:rsidR="00364682" w:rsidRPr="006673DF" w:rsidRDefault="00364682" w:rsidP="00364682">
      <w:pPr>
        <w:pStyle w:val="ListParagraph"/>
        <w:numPr>
          <w:ilvl w:val="0"/>
          <w:numId w:val="1"/>
        </w:numPr>
      </w:pPr>
      <w:r w:rsidRPr="006673DF">
        <w:t xml:space="preserve">Christmas </w:t>
      </w:r>
    </w:p>
    <w:p w:rsidR="00364682" w:rsidRDefault="00364682" w:rsidP="00364682">
      <w:pPr>
        <w:rPr>
          <w:szCs w:val="24"/>
        </w:rPr>
      </w:pPr>
      <w:r>
        <w:rPr>
          <w:szCs w:val="24"/>
        </w:rPr>
        <w:t>F</w:t>
      </w:r>
      <w:r w:rsidRPr="006673DF">
        <w:rPr>
          <w:szCs w:val="24"/>
        </w:rPr>
        <w:t>ield employees must work the holiday if it is their regularly scheduled work shift</w:t>
      </w:r>
      <w:r>
        <w:rPr>
          <w:szCs w:val="24"/>
        </w:rPr>
        <w:t xml:space="preserve">. </w:t>
      </w:r>
      <w:r w:rsidRPr="006673DF">
        <w:rPr>
          <w:szCs w:val="24"/>
        </w:rPr>
        <w:t>Employees whose regularly scheduled shift falls on a holiday should assume they are working the holiday unless notified otherwise</w:t>
      </w:r>
      <w:r>
        <w:rPr>
          <w:szCs w:val="24"/>
        </w:rPr>
        <w:t xml:space="preserve">. </w:t>
      </w:r>
    </w:p>
    <w:p w:rsidR="00364682" w:rsidRPr="006673DF" w:rsidRDefault="00364682" w:rsidP="00364682">
      <w:pPr>
        <w:rPr>
          <w:szCs w:val="24"/>
        </w:rPr>
      </w:pPr>
      <w:r w:rsidRPr="006673DF">
        <w:rPr>
          <w:szCs w:val="24"/>
        </w:rPr>
        <w:t xml:space="preserve">Due to the nature of </w:t>
      </w:r>
      <w:r>
        <w:rPr>
          <w:szCs w:val="24"/>
        </w:rPr>
        <w:t>the company’s</w:t>
      </w:r>
      <w:r w:rsidRPr="006673DF">
        <w:rPr>
          <w:szCs w:val="24"/>
        </w:rPr>
        <w:t xml:space="preserve"> business, holidays should not be automatically assumed to be non-work days</w:t>
      </w:r>
      <w:r>
        <w:rPr>
          <w:szCs w:val="24"/>
        </w:rPr>
        <w:t xml:space="preserve">. </w:t>
      </w:r>
      <w:r w:rsidRPr="006673DF">
        <w:rPr>
          <w:szCs w:val="24"/>
        </w:rPr>
        <w:t>All employees who work a holiday will receive one and one-half times their straight time rate, up to a maximum of sixteen (16) hours</w:t>
      </w:r>
      <w:r>
        <w:rPr>
          <w:szCs w:val="24"/>
        </w:rPr>
        <w:t xml:space="preserve">. </w:t>
      </w:r>
    </w:p>
    <w:p w:rsidR="00364682" w:rsidRPr="006673DF" w:rsidRDefault="00364682" w:rsidP="00364682">
      <w:pPr>
        <w:rPr>
          <w:szCs w:val="24"/>
        </w:rPr>
      </w:pPr>
      <w:r w:rsidRPr="006673DF">
        <w:rPr>
          <w:szCs w:val="24"/>
        </w:rPr>
        <w:t>Holiday Pay Eligibility</w:t>
      </w:r>
      <w:r>
        <w:rPr>
          <w:szCs w:val="24"/>
        </w:rPr>
        <w:t xml:space="preserve">: </w:t>
      </w:r>
      <w:r w:rsidRPr="006673DF">
        <w:rPr>
          <w:szCs w:val="24"/>
        </w:rPr>
        <w:t xml:space="preserve"> Employees must work their regular and/or extra awarded shift immediately before and after the recognized holiday to be eligible for holiday pay</w:t>
      </w:r>
      <w:r>
        <w:rPr>
          <w:szCs w:val="24"/>
        </w:rPr>
        <w:t xml:space="preserve">. </w:t>
      </w:r>
      <w:r w:rsidRPr="006673DF">
        <w:rPr>
          <w:szCs w:val="24"/>
        </w:rPr>
        <w:t>Any employee who does not comply with the</w:t>
      </w:r>
      <w:r>
        <w:rPr>
          <w:szCs w:val="24"/>
        </w:rPr>
        <w:t>se</w:t>
      </w:r>
      <w:r w:rsidRPr="006673DF">
        <w:rPr>
          <w:szCs w:val="24"/>
        </w:rPr>
        <w:t xml:space="preserve"> requirements will </w:t>
      </w:r>
      <w:r w:rsidRPr="006673DF">
        <w:rPr>
          <w:i/>
          <w:szCs w:val="24"/>
          <w:u w:val="single"/>
        </w:rPr>
        <w:t>NOT</w:t>
      </w:r>
      <w:r w:rsidRPr="006673DF">
        <w:rPr>
          <w:szCs w:val="24"/>
        </w:rPr>
        <w:t xml:space="preserve"> be eligible for the holiday premium</w:t>
      </w:r>
      <w:r>
        <w:rPr>
          <w:szCs w:val="24"/>
        </w:rPr>
        <w:t xml:space="preserve">. </w:t>
      </w:r>
      <w:r w:rsidRPr="006673DF">
        <w:rPr>
          <w:szCs w:val="24"/>
        </w:rPr>
        <w:t xml:space="preserve">Per </w:t>
      </w:r>
      <w:proofErr w:type="gramStart"/>
      <w:r>
        <w:rPr>
          <w:szCs w:val="24"/>
        </w:rPr>
        <w:t>d</w:t>
      </w:r>
      <w:r w:rsidRPr="006673DF">
        <w:rPr>
          <w:szCs w:val="24"/>
        </w:rPr>
        <w:t>iem</w:t>
      </w:r>
      <w:proofErr w:type="gramEnd"/>
      <w:r w:rsidRPr="006673DF">
        <w:rPr>
          <w:szCs w:val="24"/>
        </w:rPr>
        <w:t xml:space="preserve"> and part-time employees who work a minimum of eight hours on a recognized holiday will receive holiday pay. </w:t>
      </w:r>
    </w:p>
    <w:p w:rsidR="00364682" w:rsidRPr="006673DF" w:rsidRDefault="00364682" w:rsidP="00364682">
      <w:pPr>
        <w:rPr>
          <w:rFonts w:cs="Arial"/>
        </w:rPr>
      </w:pPr>
      <w:r w:rsidRPr="006673DF">
        <w:rPr>
          <w:iCs/>
          <w:szCs w:val="24"/>
        </w:rPr>
        <w:t>If an employee has available PTO hours and requests the holiday off, every attempt will be made to fill the shift so the employee can use the PTO for the holiday</w:t>
      </w:r>
      <w:r>
        <w:rPr>
          <w:iCs/>
          <w:szCs w:val="24"/>
        </w:rPr>
        <w:t xml:space="preserve">. </w:t>
      </w:r>
      <w:r w:rsidRPr="006673DF">
        <w:rPr>
          <w:iCs/>
          <w:szCs w:val="24"/>
        </w:rPr>
        <w:t xml:space="preserve">However, if </w:t>
      </w:r>
      <w:r>
        <w:rPr>
          <w:iCs/>
          <w:szCs w:val="24"/>
        </w:rPr>
        <w:t>the shift</w:t>
      </w:r>
      <w:r w:rsidRPr="006673DF">
        <w:rPr>
          <w:iCs/>
          <w:szCs w:val="24"/>
        </w:rPr>
        <w:t xml:space="preserve"> cannot </w:t>
      </w:r>
      <w:r>
        <w:rPr>
          <w:iCs/>
          <w:szCs w:val="24"/>
        </w:rPr>
        <w:t xml:space="preserve">be </w:t>
      </w:r>
      <w:r w:rsidRPr="006673DF">
        <w:rPr>
          <w:iCs/>
          <w:szCs w:val="24"/>
        </w:rPr>
        <w:t>fill</w:t>
      </w:r>
      <w:r>
        <w:rPr>
          <w:iCs/>
          <w:szCs w:val="24"/>
        </w:rPr>
        <w:t>ed</w:t>
      </w:r>
      <w:r w:rsidRPr="006673DF">
        <w:rPr>
          <w:iCs/>
          <w:szCs w:val="24"/>
        </w:rPr>
        <w:t>, the employee will be required to work the shift</w:t>
      </w:r>
      <w:r>
        <w:rPr>
          <w:iCs/>
          <w:szCs w:val="24"/>
        </w:rPr>
        <w:t xml:space="preserve">. </w:t>
      </w:r>
      <w:r w:rsidRPr="006673DF">
        <w:rPr>
          <w:iCs/>
          <w:szCs w:val="24"/>
        </w:rPr>
        <w:t xml:space="preserve">Employees with </w:t>
      </w:r>
      <w:r w:rsidRPr="006673DF">
        <w:rPr>
          <w:i/>
          <w:iCs/>
          <w:szCs w:val="24"/>
          <w:u w:val="single"/>
        </w:rPr>
        <w:t>NO</w:t>
      </w:r>
      <w:r w:rsidRPr="006673DF">
        <w:rPr>
          <w:iCs/>
          <w:szCs w:val="24"/>
        </w:rPr>
        <w:t xml:space="preserve"> PTO hours </w:t>
      </w:r>
      <w:r w:rsidRPr="006673DF">
        <w:rPr>
          <w:i/>
          <w:iCs/>
          <w:szCs w:val="24"/>
          <w:u w:val="single"/>
        </w:rPr>
        <w:t>MUST</w:t>
      </w:r>
      <w:r w:rsidRPr="006673DF">
        <w:rPr>
          <w:iCs/>
          <w:szCs w:val="24"/>
        </w:rPr>
        <w:t xml:space="preserve"> work the holiday</w:t>
      </w:r>
      <w:r>
        <w:rPr>
          <w:iCs/>
          <w:szCs w:val="24"/>
        </w:rPr>
        <w:t xml:space="preserve">. </w:t>
      </w:r>
      <w:r w:rsidRPr="006673DF">
        <w:rPr>
          <w:iCs/>
          <w:szCs w:val="24"/>
        </w:rPr>
        <w:t>On most holidays the volume i</w:t>
      </w:r>
      <w:r>
        <w:rPr>
          <w:iCs/>
          <w:szCs w:val="24"/>
        </w:rPr>
        <w:t>s significantly less than a non-</w:t>
      </w:r>
      <w:r w:rsidRPr="006673DF">
        <w:rPr>
          <w:iCs/>
          <w:szCs w:val="24"/>
        </w:rPr>
        <w:t>holiday</w:t>
      </w:r>
      <w:r>
        <w:rPr>
          <w:iCs/>
          <w:szCs w:val="24"/>
        </w:rPr>
        <w:t>,</w:t>
      </w:r>
      <w:r w:rsidRPr="006673DF">
        <w:rPr>
          <w:iCs/>
          <w:szCs w:val="24"/>
        </w:rPr>
        <w:t xml:space="preserve"> in which</w:t>
      </w:r>
      <w:r>
        <w:rPr>
          <w:iCs/>
          <w:szCs w:val="24"/>
        </w:rPr>
        <w:t xml:space="preserve"> case schedules will need to be reduced.</w:t>
      </w:r>
      <w:r w:rsidRPr="006673DF">
        <w:rPr>
          <w:iCs/>
          <w:szCs w:val="24"/>
        </w:rPr>
        <w:t xml:space="preserve">  Once all eligible PTO request</w:t>
      </w:r>
      <w:r>
        <w:rPr>
          <w:iCs/>
          <w:szCs w:val="24"/>
        </w:rPr>
        <w:t>s</w:t>
      </w:r>
      <w:r w:rsidRPr="006673DF">
        <w:rPr>
          <w:iCs/>
          <w:szCs w:val="24"/>
        </w:rPr>
        <w:t xml:space="preserve"> have been satisfied</w:t>
      </w:r>
      <w:r>
        <w:rPr>
          <w:iCs/>
          <w:szCs w:val="24"/>
        </w:rPr>
        <w:t>, holiday shifts will be</w:t>
      </w:r>
      <w:r w:rsidRPr="006673DF">
        <w:rPr>
          <w:iCs/>
          <w:szCs w:val="24"/>
        </w:rPr>
        <w:t xml:space="preserve"> eliminate</w:t>
      </w:r>
      <w:r>
        <w:rPr>
          <w:iCs/>
          <w:szCs w:val="24"/>
        </w:rPr>
        <w:t>d,</w:t>
      </w:r>
      <w:r w:rsidRPr="006673DF">
        <w:rPr>
          <w:iCs/>
          <w:szCs w:val="24"/>
        </w:rPr>
        <w:t xml:space="preserve"> based on seniority</w:t>
      </w:r>
      <w:r>
        <w:rPr>
          <w:iCs/>
          <w:szCs w:val="24"/>
        </w:rPr>
        <w:t xml:space="preserve">. </w:t>
      </w:r>
    </w:p>
    <w:p w:rsidR="00364682" w:rsidRPr="006673DF" w:rsidRDefault="00364682" w:rsidP="00364682">
      <w:pPr>
        <w:ind w:left="1440"/>
        <w:rPr>
          <w:rFonts w:cs="Arial"/>
          <w:sz w:val="24"/>
        </w:rPr>
      </w:pPr>
    </w:p>
    <w:p w:rsidR="00364682" w:rsidRPr="006673DF" w:rsidRDefault="00364682" w:rsidP="00364682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364682" w:rsidRPr="006673DF" w:rsidRDefault="00364682" w:rsidP="00364682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364682" w:rsidRPr="006673DF" w:rsidRDefault="00364682" w:rsidP="00364682"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Default="0052212A">
      <w:bookmarkStart w:id="2" w:name="_GoBack"/>
      <w:bookmarkEnd w:id="2"/>
    </w:p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37B4B"/>
    <w:multiLevelType w:val="hybridMultilevel"/>
    <w:tmpl w:val="9C84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82"/>
    <w:rsid w:val="00364682"/>
    <w:rsid w:val="005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8F5CB-7E49-4746-A2C0-FCDCEFCF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82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36468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68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68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36468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6468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4682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36468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64682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4682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364682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2015-10-23T15:51:00Z</dcterms:created>
  <dcterms:modified xsi:type="dcterms:W3CDTF">2015-10-23T15:51:00Z</dcterms:modified>
</cp:coreProperties>
</file>