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77" w:rsidRPr="006673DF" w:rsidRDefault="00813E77" w:rsidP="00813E77">
      <w:pPr>
        <w:pStyle w:val="Heading1"/>
      </w:pPr>
      <w:bookmarkStart w:id="0" w:name="_Toc433213800"/>
      <w:r>
        <w:t>Policy:</w:t>
      </w:r>
      <w:r w:rsidRPr="006673DF">
        <w:tab/>
        <w:t>HR – Dress Code</w:t>
      </w:r>
      <w:bookmarkEnd w:id="0"/>
    </w:p>
    <w:p w:rsidR="00813E77" w:rsidRPr="006673DF" w:rsidRDefault="00813E77" w:rsidP="00813E77">
      <w:pPr>
        <w:rPr>
          <w:rFonts w:cs="Arial"/>
        </w:rPr>
      </w:pPr>
    </w:p>
    <w:p w:rsidR="00813E77" w:rsidRPr="00AB25BE" w:rsidRDefault="00813E77" w:rsidP="00813E77">
      <w:r w:rsidRPr="00523472">
        <w:t>Purpose:</w:t>
      </w:r>
      <w:r w:rsidRPr="00AB25BE">
        <w:tab/>
        <w:t>To promote a professional image and standard throughout the organization.</w:t>
      </w:r>
    </w:p>
    <w:p w:rsidR="00813E77" w:rsidRDefault="00813E77" w:rsidP="00813E77">
      <w:pPr>
        <w:pStyle w:val="Heading2"/>
      </w:pPr>
      <w:r w:rsidRPr="006673DF">
        <w:t>Policy:</w:t>
      </w:r>
      <w:r w:rsidRPr="006673DF">
        <w:tab/>
      </w:r>
    </w:p>
    <w:p w:rsidR="00813E77" w:rsidRPr="00997E19" w:rsidRDefault="00813E77" w:rsidP="00813E77">
      <w:pPr>
        <w:rPr>
          <w:rStyle w:val="Emphasis"/>
        </w:rPr>
      </w:pPr>
      <w:r w:rsidRPr="00997E19">
        <w:rPr>
          <w:rStyle w:val="Emphasis"/>
        </w:rPr>
        <w:t>The company uniform will be worn in its entirety by all EMTs, paramedics, dispatchers, chair car operators and other management personnel while at work or performing company duties and/or tasks. Other company personnel will dress professionally (business attire) at all times during work or while performing company duties and/or tasks.</w:t>
      </w:r>
    </w:p>
    <w:p w:rsidR="00813E77" w:rsidRPr="006673DF" w:rsidRDefault="00813E77" w:rsidP="00813E77">
      <w:pPr>
        <w:pStyle w:val="Heading3"/>
      </w:pPr>
      <w:r w:rsidRPr="00194B15">
        <w:t>Procedural Guidelines:</w:t>
      </w:r>
    </w:p>
    <w:p w:rsidR="00813E77" w:rsidRPr="006673DF" w:rsidRDefault="00813E77" w:rsidP="00813E77">
      <w:r w:rsidRPr="006673DF">
        <w:t>Personal grooming and hygiene are critical to promoting a clean and healthy workplace and to reinforcing the company’s professional standards and image</w:t>
      </w:r>
      <w:r>
        <w:t xml:space="preserve">. </w:t>
      </w:r>
      <w:r w:rsidRPr="006673DF">
        <w:t>While at work, clothing that is unclean</w:t>
      </w:r>
      <w:r>
        <w:t xml:space="preserve"> or</w:t>
      </w:r>
      <w:r w:rsidRPr="006673DF">
        <w:t xml:space="preserve"> torn, or has inappropriate slogans, patches or printing is not permitted</w:t>
      </w:r>
      <w:r>
        <w:t xml:space="preserve">. </w:t>
      </w:r>
      <w:r w:rsidRPr="006673DF">
        <w:t xml:space="preserve">Also unacceptable is attire that includes, but is not limited to: cut-off shorts, midriff tops, </w:t>
      </w:r>
      <w:proofErr w:type="gramStart"/>
      <w:r w:rsidRPr="006673DF">
        <w:t>sweat</w:t>
      </w:r>
      <w:proofErr w:type="gramEnd"/>
      <w:r w:rsidRPr="006673DF">
        <w:t xml:space="preserve"> pants, jogging pants, sweat</w:t>
      </w:r>
      <w:r>
        <w:t>shirts</w:t>
      </w:r>
      <w:r w:rsidRPr="006673DF">
        <w:t xml:space="preserve"> or tee shirts with cut-off sleeves, tank tops, bathing suits, and unclean or torn jeans</w:t>
      </w:r>
      <w:r>
        <w:t xml:space="preserve">. </w:t>
      </w:r>
      <w:r w:rsidRPr="006673DF">
        <w:t>If an employee arrives at work inappropriately dressed, the employee will be sent home to change without pay.</w:t>
      </w:r>
    </w:p>
    <w:p w:rsidR="00813E77" w:rsidRPr="006673DF" w:rsidRDefault="00813E77" w:rsidP="00813E77">
      <w:r w:rsidRPr="006673DF">
        <w:t xml:space="preserve">All </w:t>
      </w:r>
      <w:r>
        <w:t>p</w:t>
      </w:r>
      <w:r w:rsidRPr="006673DF">
        <w:t xml:space="preserve">aramedics, EMTs, </w:t>
      </w:r>
      <w:r>
        <w:t>c</w:t>
      </w:r>
      <w:r w:rsidRPr="006673DF">
        <w:t xml:space="preserve">hair </w:t>
      </w:r>
      <w:r>
        <w:t>c</w:t>
      </w:r>
      <w:r w:rsidRPr="006673DF">
        <w:t xml:space="preserve">ar </w:t>
      </w:r>
      <w:r>
        <w:t>o</w:t>
      </w:r>
      <w:r w:rsidRPr="006673DF">
        <w:t xml:space="preserve">perators, </w:t>
      </w:r>
      <w:r>
        <w:t>d</w:t>
      </w:r>
      <w:r w:rsidRPr="006673DF">
        <w:t>ispatchers and designated management team members are to wear the company uniform in its entirety</w:t>
      </w:r>
      <w:r>
        <w:t xml:space="preserve">. </w:t>
      </w:r>
      <w:r w:rsidRPr="006673DF">
        <w:t>The uniform will include the issued pants, shirt and jacket (if necessary)</w:t>
      </w:r>
      <w:r>
        <w:t xml:space="preserve">. </w:t>
      </w:r>
      <w:r>
        <w:rPr>
          <w:szCs w:val="24"/>
        </w:rPr>
        <w:t>See</w:t>
      </w:r>
      <w:r w:rsidRPr="006673DF">
        <w:rPr>
          <w:szCs w:val="24"/>
        </w:rPr>
        <w:t xml:space="preserve"> </w:t>
      </w:r>
      <w:r>
        <w:rPr>
          <w:szCs w:val="24"/>
        </w:rPr>
        <w:t>[Job Title]</w:t>
      </w:r>
      <w:hyperlink w:anchor="_Title:___" w:history="1"/>
      <w:r>
        <w:t xml:space="preserve"> </w:t>
      </w:r>
      <w:r>
        <w:rPr>
          <w:iCs/>
          <w:szCs w:val="24"/>
        </w:rPr>
        <w:t xml:space="preserve">for </w:t>
      </w:r>
      <w:r w:rsidRPr="006673DF">
        <w:rPr>
          <w:iCs/>
          <w:szCs w:val="24"/>
        </w:rPr>
        <w:t>specific details.</w:t>
      </w:r>
    </w:p>
    <w:p w:rsidR="00813E77" w:rsidRPr="006673DF" w:rsidRDefault="00813E77" w:rsidP="00813E77">
      <w:r w:rsidRPr="006673DF">
        <w:t>Office and professional staff should maintain a neat and professional appearance at all times while at work or on company business</w:t>
      </w:r>
      <w:r>
        <w:t xml:space="preserve">. </w:t>
      </w:r>
      <w:r w:rsidRPr="006673DF">
        <w:t>Acceptable attire can include slacks, skirts or dresses, sport/button</w:t>
      </w:r>
      <w:r>
        <w:t>-</w:t>
      </w:r>
      <w:r w:rsidRPr="006673DF">
        <w:t>down shirts, and blouses</w:t>
      </w:r>
      <w:r>
        <w:t xml:space="preserve">. </w:t>
      </w:r>
      <w:r w:rsidRPr="006673DF">
        <w:t>Blue jeans are not acceptable at any time</w:t>
      </w:r>
      <w:r>
        <w:t xml:space="preserve">. </w:t>
      </w:r>
      <w:r w:rsidRPr="006673DF">
        <w:t>Shoes must be worn at all times; sneakers or open-toed shoes are unacceptable.</w:t>
      </w:r>
    </w:p>
    <w:p w:rsidR="00813E77" w:rsidRPr="006673DF" w:rsidRDefault="00813E77" w:rsidP="00813E77">
      <w:pPr>
        <w:pStyle w:val="Heading4"/>
      </w:pPr>
      <w:r w:rsidRPr="006673DF">
        <w:t>Jewelry/Other Items:</w:t>
      </w:r>
    </w:p>
    <w:p w:rsidR="00813E77" w:rsidRPr="006673DF" w:rsidRDefault="00813E77" w:rsidP="00813E77">
      <w:pPr>
        <w:rPr>
          <w:szCs w:val="24"/>
        </w:rPr>
      </w:pPr>
      <w:r>
        <w:rPr>
          <w:szCs w:val="24"/>
        </w:rPr>
        <w:t xml:space="preserve">The company strongly recommends limited wearing of personal jewelry. </w:t>
      </w:r>
      <w:r w:rsidRPr="006673DF">
        <w:rPr>
          <w:szCs w:val="24"/>
        </w:rPr>
        <w:t>Any jewelry that interferes with patient care, safety or job functions is prohibited</w:t>
      </w:r>
      <w:r>
        <w:rPr>
          <w:szCs w:val="24"/>
        </w:rPr>
        <w:t xml:space="preserve">. </w:t>
      </w:r>
      <w:r>
        <w:rPr>
          <w:szCs w:val="24"/>
          <w:u w:val="single"/>
        </w:rPr>
        <w:t>[Company Name]</w:t>
      </w:r>
      <w:r w:rsidRPr="006673DF">
        <w:rPr>
          <w:szCs w:val="24"/>
        </w:rPr>
        <w:t xml:space="preserve"> assumes NO responsibility for lost or damaged jewelry</w:t>
      </w:r>
      <w:r>
        <w:rPr>
          <w:szCs w:val="24"/>
        </w:rPr>
        <w:t>,</w:t>
      </w:r>
      <w:r w:rsidRPr="006673DF">
        <w:rPr>
          <w:szCs w:val="24"/>
        </w:rPr>
        <w:t xml:space="preserve"> nor does it assume responsibility f</w:t>
      </w:r>
      <w:r>
        <w:rPr>
          <w:szCs w:val="24"/>
        </w:rPr>
        <w:t>or</w:t>
      </w:r>
      <w:r w:rsidRPr="006673DF">
        <w:rPr>
          <w:szCs w:val="24"/>
        </w:rPr>
        <w:t xml:space="preserve"> injuries sustained as a result of wearing jewelry.</w:t>
      </w:r>
    </w:p>
    <w:p w:rsidR="00813E77" w:rsidRPr="00997E19" w:rsidRDefault="00813E77" w:rsidP="00813E77">
      <w:pPr>
        <w:pStyle w:val="ListParagraph"/>
        <w:numPr>
          <w:ilvl w:val="0"/>
          <w:numId w:val="1"/>
        </w:numPr>
        <w:rPr>
          <w:szCs w:val="24"/>
        </w:rPr>
      </w:pPr>
      <w:r w:rsidRPr="00997E19">
        <w:rPr>
          <w:szCs w:val="24"/>
        </w:rPr>
        <w:t>Visible body piercing, exclusive of ears, is prohibited.</w:t>
      </w:r>
    </w:p>
    <w:p w:rsidR="00813E77" w:rsidRPr="00997E19" w:rsidRDefault="00813E77" w:rsidP="00813E77">
      <w:pPr>
        <w:pStyle w:val="ListParagraph"/>
        <w:numPr>
          <w:ilvl w:val="0"/>
          <w:numId w:val="1"/>
        </w:numPr>
        <w:rPr>
          <w:szCs w:val="24"/>
        </w:rPr>
      </w:pPr>
      <w:r w:rsidRPr="00997E19">
        <w:rPr>
          <w:szCs w:val="24"/>
        </w:rPr>
        <w:t xml:space="preserve">Tattoos may not be visible at any time while working. </w:t>
      </w:r>
    </w:p>
    <w:p w:rsidR="00813E77" w:rsidRPr="00997E19" w:rsidRDefault="00813E77" w:rsidP="00813E77">
      <w:pPr>
        <w:pStyle w:val="ListParagraph"/>
        <w:numPr>
          <w:ilvl w:val="0"/>
          <w:numId w:val="1"/>
        </w:numPr>
        <w:rPr>
          <w:szCs w:val="24"/>
        </w:rPr>
      </w:pPr>
      <w:r w:rsidRPr="00997E19">
        <w:rPr>
          <w:szCs w:val="24"/>
        </w:rPr>
        <w:t>No piece of visible jewelry shall display offensive or vulgar words, phrases, symbols or gestures.</w:t>
      </w:r>
      <w:r w:rsidRPr="00997E19">
        <w:rPr>
          <w:szCs w:val="24"/>
        </w:rPr>
        <w:tab/>
      </w:r>
    </w:p>
    <w:p w:rsidR="00813E77" w:rsidRPr="006673DF" w:rsidRDefault="00813E77" w:rsidP="00813E77">
      <w:pPr>
        <w:jc w:val="center"/>
        <w:rPr>
          <w:rFonts w:cs="Arial"/>
          <w:b/>
          <w:sz w:val="32"/>
          <w:szCs w:val="32"/>
        </w:rPr>
      </w:pPr>
    </w:p>
    <w:p w:rsidR="00813E77" w:rsidRPr="006673DF" w:rsidRDefault="00813E77" w:rsidP="00813E77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813E77" w:rsidRPr="006673DF" w:rsidRDefault="00813E77" w:rsidP="00813E77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52212A" w:rsidRDefault="00813E77" w:rsidP="00813E77">
      <w:r w:rsidRPr="006673DF">
        <w:t>Last Reviewed:</w:t>
      </w:r>
      <w:r>
        <w:tab/>
        <w:t>_________________</w:t>
      </w:r>
      <w:r w:rsidRPr="006673DF">
        <w:t>____________</w:t>
      </w:r>
      <w:bookmarkStart w:id="1" w:name="_GoBack"/>
      <w:bookmarkEnd w:id="1"/>
    </w:p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103D"/>
    <w:multiLevelType w:val="hybridMultilevel"/>
    <w:tmpl w:val="60C0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77"/>
    <w:rsid w:val="0052212A"/>
    <w:rsid w:val="0081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7A0D3-30A5-4BC0-A757-8A161969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77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813E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E7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E7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E7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813E7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3E7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3E7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13E77"/>
    <w:rPr>
      <w:rFonts w:asciiTheme="majorHAnsi" w:eastAsiaTheme="majorEastAsia" w:hAnsiTheme="majorHAnsi" w:cstheme="majorBidi"/>
      <w:caps/>
    </w:rPr>
  </w:style>
  <w:style w:type="paragraph" w:styleId="ListParagraph">
    <w:name w:val="List Paragraph"/>
    <w:basedOn w:val="Normal"/>
    <w:uiPriority w:val="34"/>
    <w:qFormat/>
    <w:rsid w:val="00813E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13E77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2015-10-23T15:55:00Z</dcterms:created>
  <dcterms:modified xsi:type="dcterms:W3CDTF">2015-10-23T15:55:00Z</dcterms:modified>
</cp:coreProperties>
</file>